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4D" w:rsidRDefault="00E60E4D" w:rsidP="00F606B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67A82" w:rsidRPr="00EB64A4" w:rsidRDefault="00867A82" w:rsidP="00867A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4A4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</w:t>
      </w:r>
    </w:p>
    <w:p w:rsidR="00867A82" w:rsidRDefault="00867A82" w:rsidP="00867A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Pr="00EB64A4">
        <w:rPr>
          <w:rFonts w:ascii="Times New Roman" w:eastAsia="Times New Roman" w:hAnsi="Times New Roman" w:cs="Times New Roman"/>
          <w:b/>
          <w:sz w:val="24"/>
          <w:szCs w:val="24"/>
        </w:rPr>
        <w:t xml:space="preserve"> pieczęć dostawcy    </w:t>
      </w:r>
    </w:p>
    <w:p w:rsidR="00867A82" w:rsidRDefault="00867A82" w:rsidP="00867A82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4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Załącznik nr 1 do zapytania ofertowego</w:t>
      </w:r>
    </w:p>
    <w:tbl>
      <w:tblPr>
        <w:tblW w:w="10915" w:type="dxa"/>
        <w:tblInd w:w="-639" w:type="dxa"/>
        <w:tblLayout w:type="fixed"/>
        <w:tblCellMar>
          <w:left w:w="70" w:type="dxa"/>
          <w:right w:w="70" w:type="dxa"/>
        </w:tblCellMar>
        <w:tblLook w:val="0020"/>
      </w:tblPr>
      <w:tblGrid>
        <w:gridCol w:w="567"/>
        <w:gridCol w:w="4395"/>
        <w:gridCol w:w="850"/>
        <w:gridCol w:w="993"/>
        <w:gridCol w:w="1701"/>
        <w:gridCol w:w="2409"/>
      </w:tblGrid>
      <w:tr w:rsidR="00867A82" w:rsidRPr="005E2838" w:rsidTr="003F6178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EB64A4" w:rsidRDefault="00867A82" w:rsidP="003F6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64A4">
              <w:rPr>
                <w:rFonts w:ascii="Times New Roman" w:eastAsia="Times New Roman" w:hAnsi="Times New Roman" w:cs="Times New Roman"/>
              </w:rPr>
              <w:t>L. p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EB64A4" w:rsidRDefault="00867A82" w:rsidP="003F6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64A4">
              <w:rPr>
                <w:rFonts w:ascii="Times New Roman" w:eastAsia="Times New Roman" w:hAnsi="Times New Roman" w:cs="Times New Roman"/>
              </w:rPr>
              <w:t>Nazwa artykułu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EB64A4" w:rsidRDefault="00867A82" w:rsidP="003F6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64A4">
              <w:rPr>
                <w:rFonts w:ascii="Times New Roman" w:eastAsia="Times New Roman" w:hAnsi="Times New Roman" w:cs="Times New Roman"/>
              </w:rPr>
              <w:t>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EB64A4" w:rsidRDefault="00867A82" w:rsidP="003F6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64A4">
              <w:rPr>
                <w:rFonts w:ascii="Times New Roman" w:eastAsia="Times New Roman" w:hAnsi="Times New Roman" w:cs="Times New Roman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EB64A4" w:rsidRDefault="00867A82" w:rsidP="003F6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64A4">
              <w:rPr>
                <w:rFonts w:ascii="Times New Roman" w:eastAsia="Times New Roman" w:hAnsi="Times New Roman" w:cs="Times New Roman"/>
              </w:rPr>
              <w:t>Cena jednostkowa brutto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A82" w:rsidRPr="00EB64A4" w:rsidRDefault="00867A82" w:rsidP="003F6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64A4">
              <w:rPr>
                <w:rFonts w:ascii="Times New Roman" w:eastAsia="Times New Roman" w:hAnsi="Times New Roman" w:cs="Times New Roman"/>
              </w:rPr>
              <w:t>Wartość brutto</w:t>
            </w:r>
          </w:p>
        </w:tc>
      </w:tr>
      <w:tr w:rsidR="00867A82" w:rsidRPr="00EB64A4" w:rsidTr="003F6178">
        <w:trPr>
          <w:trHeight w:val="95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Baton szynkowy, drobiowy,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parzona, osłonka barierowa, termin ważności min 21 dni, min 70% mięsa drobiowego</w:t>
            </w: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Default="00867A82" w:rsidP="003F617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6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Boczek wędzony, surowy,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1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Filet z indyka,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bez skóry, świeży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Filet z kurczaka,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bez skóry, świeży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69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Filet z kurczaka, wędlina 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parzona, osłonka barierowa, termin ważności min 21 dni, min 75% mięsa drobiowego</w:t>
            </w: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69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Kabanosy drobiowe,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VACUM lub MAP, termin przydatności min 21 dni, min mięsa 70%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Kabanosy wieprzowe, bankietowe,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Wędlina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mięsa wieprzowego, wędzona – parzona VACUM lub MAP, termin przydatności min 21 dni, min mięsa 80%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8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Karczek wieprzowy 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świeży, surowy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70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Kaszanka gryczana grillowa,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wieprzowa, podrobowa, z dodatkiem kaszy gryczanej VACUM lub MAP, termin przydatności min 14 dni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9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Kiełbasa cienka wiejska podsuszana,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wieprzowego, podsuszana, wędzona – parzona VACUM lub MAP, termin przydatności min 21 dni, min mięsa 70%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Kiełbasa Krakowska sucha,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Wędlina z mięsa </w:t>
            </w:r>
            <w:proofErr w:type="spellStart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  <w:proofErr w:type="spellEnd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., wędzona – parzona VACUM lub MAP, termin przydatności min 21 dni, min. mięsa 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Kiełbasa podwawelska,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 z mięsa wieprzowego, wędzona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– parzona VACUM lub MAP, termin przydatności min 21 dni, min mięsa 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Kiełbasa Szynkowa drobiowa,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parzona VACUM lub MAP, termin przydatności min 21 dni, min 70% mięsa drobiowego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Kiełbasa szynkowa kanapkowa,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wieprzowego, osłonka barierowa VACUM lub MAP, termin przydatności min 21 dni, min mięsa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Kiełbasa śląska,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Wędlina z mięsa wieprzowego, osłonka barierowa VACUM lub MAP, termin przydatności min 21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dni, min mięsa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Kiełbaski śniadaniowe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100% mięsa, min.200g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Korpus drobiowy – ze skrzydłami (porcja rosołowa),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Kura mięsna – świeża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(kura bez podrobów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z szyją). Pakowane w pojemniki z pokrywą typu „Euro”/opakowanie foliowe zgrzane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9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Kurczak cały,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Kurczak gotowany wędlina,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termin przydatności min 21 dni, min mięsa 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Łopatka wieprzowa – mięso klasy I,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Bez kości, bez golonki, bez tłuszczu, świeża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5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Mięso wołowe - rosołowe świeże szponder,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pakowane w pojemniki z pokrywą typu „Euro”/opakowanie foliowe zgrzane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5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Naturalne parówki z kurczaka100%,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np. Tarczyński, min.200g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0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Naturalne parówki z szynki 100%,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np. Tarczyński, min.200g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5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Parówki cienkie, drobiowe,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w osłonce barierowej, VACUM lub MAP, termin ważności min 21 dni, min 80% mięsa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Parówki cienkie, </w:t>
            </w:r>
            <w:proofErr w:type="spellStart"/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wp</w:t>
            </w:r>
            <w:proofErr w:type="spellEnd"/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wieprzowego, w osłonce barierowej, VACUM lub MAP, termin ważności min 21 dni, min 70% mięsa</w:t>
            </w: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Pasztet drobiowy,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Pasztet z mięsa drobiowego, powyżej 50%,VACUM lub MAP, termin przydatności min 14 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Pierś z indyka gotowana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zawartość mięsa powyżej 70%, bez zawartości mięsa </w:t>
            </w:r>
            <w:proofErr w:type="spellStart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odkostnionego</w:t>
            </w:r>
            <w:proofErr w:type="spellEnd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mechanicznie, termin przydatności do spożycia 21 dni od daty dostawy, bez zawartości substancji konserwujących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Podudzie z kurczaka,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Polędwica miodowa,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w osłonce barierowej, termin przydatności min 21 dni, min mięsa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Polędwica sopocka drobiowa,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wieprzowego, termin przydatności min.14 dni, min 65%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Polędwica sopocka w plastrach min. 100 g,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Wędlina z mięsa wieprzowego, osłonka barierowa, termin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przydatności min.14 dni, min 65% mięsa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Polędwica sopocka,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Wędlina z mięsa </w:t>
            </w:r>
            <w:proofErr w:type="spellStart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wp</w:t>
            </w:r>
            <w:proofErr w:type="spellEnd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. wędzona-parzona VACUM lub MAP termin przydatności min 21 dni, min mięsa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9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Polędwica wiśniowa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zawartość mięsa powyżej 70%, bez zawartości mięsa </w:t>
            </w:r>
            <w:proofErr w:type="spellStart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odkostnionego</w:t>
            </w:r>
            <w:proofErr w:type="spellEnd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mechanicznie, termin przydatności do spożycia 10 dni od daty dostawy, bez zawartości substancji konserwującej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6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Polędwica z indyka z warzywami,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parzona VACUM lub MAP, termin przydatności min 21 dni, min 60% mięsa drobiowego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Polędwica z kurcząt,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drobiowego, parzona, osłonka barierowa, termin ważności min 21 dni, min 70% mięsa drobiowego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Schab pieczony,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wieprzowa, parzona VACUM lub MAP termin przydatności min 21 dni, min 75%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Schab wieprzowy,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Bez kości, bez otoki tłuszczowej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Schab z liściem,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wieprzowa, wędzona-parzona VACUM lub MAP, termin przydatności min 21 dni, min mięsa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Skrzydło z indyka,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Skrzydło z kaczki,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świeże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Skrzydło z kurczaka,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Szynka biała,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wieprzowego, osłonka barierowa, termin przydatności min 14 dni, 65%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Szynka dębowa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zawartość mięsa powyżej 70%, bez zawartości mięsa </w:t>
            </w:r>
            <w:proofErr w:type="spellStart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odkostnionego</w:t>
            </w:r>
            <w:proofErr w:type="spellEnd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mechanicznie, termin przydatności do spożycia 10 dni od daty dostawy, bez zawartości substancji konserwujących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6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Szynka gotowana wieprzowa,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wieprzowa, wędzona-parzona VACUM lub MAP,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termin przydatności min 21 dni, min mięsa 60%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5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Szynka krucha,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wieprzowa, wędzona- parzona VACUM lub MAP termin przydatności min. 21 dni, min 70% mięsa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Szynka w siatce,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Wędlina z mięsa wieprzowego, osłonka barierowa VACUM lub MAP, min.65% mięsa, termin przydatności min 21 dni,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Szynka wiejska,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z mięsa wieprzowego, osłonka barierowa VACUM lub MAP, termin przydatności min 21 dni, min mięsa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Szynka wieprzowa – mięso „kulka”,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Bez kości, bez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skóry, bez tłuszczu, świeża</w:t>
            </w: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Szynka z beczki,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wieprzowa, wędzona-parzona VACUM lub MAP, termin przydatności min 21 dni, min mięsa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Szynka z komina wieprzowa,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wieprzowa, wędzona-parzona VACUM lub MAP, termin przydatności min 21 dni, min mięsa 70%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Szynka z pieca, wędzona,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wieprzowa. Zawartość mięsa 75%.Vacum lub Map. Termin przydatności min. 10 dni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Szynka z piersi indyka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zawartość mięsa powyżej 70%, bez zawartości mięsa </w:t>
            </w:r>
            <w:proofErr w:type="spellStart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odkostnionego</w:t>
            </w:r>
            <w:proofErr w:type="spellEnd"/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mechanicznie, termin przydatności do spożycia min.10 dni od daty dostawy, bez zawartości substancji konserwujących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Uda z kurczaka,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świeże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6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Wątróbka drobiowa,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5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Żeberka wieprzowe, </w:t>
            </w:r>
            <w:r w:rsidRPr="007C4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świeże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Żywiecka, sucha, </w:t>
            </w:r>
            <w:r w:rsidRPr="007C4772">
              <w:rPr>
                <w:rFonts w:ascii="Times New Roman" w:eastAsia="Times New Roman" w:hAnsi="Times New Roman" w:cs="Times New Roman"/>
                <w:sz w:val="18"/>
                <w:szCs w:val="18"/>
              </w:rPr>
              <w:t>Wędlina  z mięsa wieprzowego, wędzona – parzona VACUM lub MAP, termin przydatności min 21 dni, min mięsa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A82" w:rsidRPr="00EB64A4" w:rsidRDefault="00867A82" w:rsidP="003F61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7A82" w:rsidRPr="00EB64A4" w:rsidTr="003F6178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772">
              <w:rPr>
                <w:rFonts w:ascii="Times New Roman" w:eastAsia="Times New Roman" w:hAnsi="Times New Roman" w:cs="Times New Roman"/>
                <w:sz w:val="20"/>
                <w:szCs w:val="20"/>
              </w:rPr>
              <w:t>RAZEM WARTOŚĆ BRUTTO: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A82" w:rsidRPr="007C4772" w:rsidRDefault="00867A82" w:rsidP="003F61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7A82" w:rsidRPr="007C4772" w:rsidRDefault="00867A82" w:rsidP="003F617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67A82" w:rsidRDefault="00867A82" w:rsidP="00F606B9">
      <w:pPr>
        <w:rPr>
          <w:rFonts w:ascii="Times New Roman" w:hAnsi="Times New Roman"/>
          <w:b/>
        </w:rPr>
      </w:pPr>
    </w:p>
    <w:p w:rsidR="00867A82" w:rsidRPr="00EB64A4" w:rsidRDefault="00867A82" w:rsidP="00F606B9">
      <w:pPr>
        <w:rPr>
          <w:rFonts w:ascii="Times New Roman" w:hAnsi="Times New Roman"/>
          <w:b/>
        </w:rPr>
      </w:pPr>
    </w:p>
    <w:p w:rsidR="00F606B9" w:rsidRPr="00EB64A4" w:rsidRDefault="00F606B9" w:rsidP="00F606B9">
      <w:pPr>
        <w:rPr>
          <w:rFonts w:ascii="Times New Roman" w:hAnsi="Times New Roman"/>
        </w:rPr>
      </w:pPr>
      <w:r w:rsidRPr="00EB64A4">
        <w:rPr>
          <w:rFonts w:ascii="Times New Roman" w:hAnsi="Times New Roman"/>
          <w:b/>
        </w:rPr>
        <w:t>Słownie:……………………………………………………………………………………………..……</w:t>
      </w:r>
      <w:r w:rsidRPr="00EB64A4"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:rsidR="00F606B9" w:rsidRDefault="00F606B9" w:rsidP="00F606B9">
      <w:pPr>
        <w:shd w:val="clear" w:color="auto" w:fill="FFFFFF"/>
        <w:spacing w:before="100" w:beforeAutospacing="1" w:after="100" w:afterAutospacing="1" w:line="240" w:lineRule="auto"/>
        <w:ind w:right="-1548"/>
        <w:rPr>
          <w:rFonts w:ascii="Times New Roman" w:hAnsi="Times New Roman"/>
          <w:spacing w:val="-2"/>
        </w:rPr>
      </w:pPr>
    </w:p>
    <w:p w:rsidR="00E60E4D" w:rsidRPr="00EB64A4" w:rsidRDefault="00E60E4D" w:rsidP="00F606B9">
      <w:pPr>
        <w:shd w:val="clear" w:color="auto" w:fill="FFFFFF"/>
        <w:spacing w:before="100" w:beforeAutospacing="1" w:after="100" w:afterAutospacing="1" w:line="240" w:lineRule="auto"/>
        <w:ind w:right="-1548"/>
        <w:rPr>
          <w:rFonts w:ascii="Times New Roman" w:hAnsi="Times New Roman"/>
          <w:spacing w:val="-2"/>
        </w:rPr>
      </w:pPr>
    </w:p>
    <w:p w:rsidR="00F606B9" w:rsidRPr="00473815" w:rsidRDefault="00F606B9" w:rsidP="00F606B9">
      <w:pPr>
        <w:shd w:val="clear" w:color="auto" w:fill="FFFFFF"/>
        <w:spacing w:before="100" w:beforeAutospacing="1" w:after="100" w:afterAutospacing="1" w:line="240" w:lineRule="auto"/>
        <w:ind w:right="-1548"/>
        <w:rPr>
          <w:rFonts w:ascii="Times New Roman" w:hAnsi="Times New Roman"/>
          <w:spacing w:val="-2"/>
          <w:sz w:val="20"/>
          <w:szCs w:val="20"/>
        </w:rPr>
      </w:pPr>
      <w:r w:rsidRPr="00473815">
        <w:rPr>
          <w:rFonts w:ascii="Times New Roman" w:hAnsi="Times New Roman"/>
          <w:spacing w:val="-2"/>
          <w:sz w:val="20"/>
          <w:szCs w:val="20"/>
        </w:rPr>
        <w:t xml:space="preserve">miejscowość, dnia : …………………………….                                      </w:t>
      </w:r>
      <w:r>
        <w:rPr>
          <w:rFonts w:ascii="Times New Roman" w:hAnsi="Times New Roman"/>
          <w:spacing w:val="-2"/>
          <w:sz w:val="20"/>
          <w:szCs w:val="20"/>
        </w:rPr>
        <w:t xml:space="preserve">           </w:t>
      </w:r>
      <w:r w:rsidRPr="00473815">
        <w:rPr>
          <w:rFonts w:ascii="Times New Roman" w:hAnsi="Times New Roman"/>
          <w:spacing w:val="-2"/>
          <w:sz w:val="20"/>
          <w:szCs w:val="20"/>
        </w:rPr>
        <w:t xml:space="preserve">    ………………………</w:t>
      </w:r>
      <w:r>
        <w:rPr>
          <w:rFonts w:ascii="Times New Roman" w:hAnsi="Times New Roman"/>
          <w:spacing w:val="-2"/>
          <w:sz w:val="20"/>
          <w:szCs w:val="20"/>
        </w:rPr>
        <w:t>………………</w:t>
      </w:r>
      <w:r w:rsidRPr="00473815">
        <w:rPr>
          <w:rFonts w:ascii="Times New Roman" w:hAnsi="Times New Roman"/>
          <w:spacing w:val="-2"/>
          <w:sz w:val="20"/>
          <w:szCs w:val="20"/>
        </w:rPr>
        <w:t>……</w:t>
      </w:r>
    </w:p>
    <w:p w:rsidR="001757D9" w:rsidRDefault="00F606B9" w:rsidP="00F606B9">
      <w:pPr>
        <w:shd w:val="clear" w:color="auto" w:fill="FFFFFF"/>
        <w:spacing w:before="100" w:beforeAutospacing="1" w:after="100" w:afterAutospacing="1" w:line="240" w:lineRule="auto"/>
        <w:ind w:left="5581" w:right="-1548" w:firstLine="91"/>
        <w:jc w:val="center"/>
      </w:pPr>
      <w:r w:rsidRPr="00473815">
        <w:rPr>
          <w:rFonts w:ascii="Times New Roman" w:hAnsi="Times New Roman"/>
          <w:spacing w:val="-2"/>
          <w:sz w:val="20"/>
          <w:szCs w:val="20"/>
        </w:rPr>
        <w:t>(</w:t>
      </w:r>
      <w:r w:rsidRPr="00473815">
        <w:rPr>
          <w:rFonts w:ascii="Times New Roman" w:hAnsi="Times New Roman"/>
          <w:spacing w:val="-11"/>
          <w:sz w:val="20"/>
          <w:szCs w:val="20"/>
        </w:rPr>
        <w:t>podpis dostawcy lub osoby upoważnionej)</w:t>
      </w:r>
    </w:p>
    <w:sectPr w:rsidR="001757D9" w:rsidSect="0095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>
    <w:useFELayout/>
  </w:compat>
  <w:rsids>
    <w:rsidRoot w:val="00F606B9"/>
    <w:rsid w:val="001757D9"/>
    <w:rsid w:val="00186161"/>
    <w:rsid w:val="005D5CED"/>
    <w:rsid w:val="00801778"/>
    <w:rsid w:val="00867A82"/>
    <w:rsid w:val="008A43D2"/>
    <w:rsid w:val="00955F7C"/>
    <w:rsid w:val="009E2B5D"/>
    <w:rsid w:val="00A76C8D"/>
    <w:rsid w:val="00BB425D"/>
    <w:rsid w:val="00CC3854"/>
    <w:rsid w:val="00E60E4D"/>
    <w:rsid w:val="00F470D9"/>
    <w:rsid w:val="00F5644D"/>
    <w:rsid w:val="00F6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F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11</cp:revision>
  <dcterms:created xsi:type="dcterms:W3CDTF">2023-11-21T14:17:00Z</dcterms:created>
  <dcterms:modified xsi:type="dcterms:W3CDTF">2025-11-13T09:48:00Z</dcterms:modified>
</cp:coreProperties>
</file>